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27" w:rsidRPr="00957FC6" w:rsidRDefault="00020D27" w:rsidP="00020D2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5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020D27" w:rsidRPr="00957FC6" w:rsidRDefault="00020D27" w:rsidP="00020D2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020D27" w:rsidRPr="00957FC6" w:rsidRDefault="00020D27" w:rsidP="00020D2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 </w:t>
      </w:r>
      <w:r w:rsidR="005448B4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B91A7E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5448B4">
        <w:rPr>
          <w:rFonts w:ascii="Times New Roman" w:hAnsi="Times New Roman" w:cs="Times New Roman"/>
          <w:bCs/>
          <w:color w:val="000000"/>
          <w:sz w:val="28"/>
          <w:szCs w:val="28"/>
        </w:rPr>
        <w:t>4 № 82</w:t>
      </w:r>
    </w:p>
    <w:p w:rsidR="00020D27" w:rsidRDefault="00020D27" w:rsidP="00282B4E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2B4E" w:rsidRDefault="00282B4E" w:rsidP="00282B4E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осуществляемой в отношении субъектов хозяйствования, по подпункту 9.6.8 «Получение санитарно-гигиенического заключения о деятельности, связанной с лабораторными (диагностическими) исследованиями»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ГТ__1_ПРЛ__1_П_1_68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68_ПП_1_1_65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зональные, районные в городах центры гигиены и эпидемиологии;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68_ПП_1_2_66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282B4E" w:rsidRDefault="000B67A2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G" w:history="1">
        <w:r w:rsidR="00282B4E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282B4E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282B4E" w:rsidRDefault="000B67A2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282B4E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282B4E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282B4E" w:rsidRDefault="000B67A2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282B4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282B4E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хозяйствования»;</w:t>
      </w:r>
    </w:p>
    <w:p w:rsidR="00282B4E" w:rsidRDefault="000B67A2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282B4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здравоохранения Республики Беларусь от 17 июля 2012 г. № 104</w:t>
        </w:r>
      </w:hyperlink>
      <w:r w:rsidR="00282B4E"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№ 75»;</w:t>
      </w:r>
    </w:p>
    <w:p w:rsidR="00282B4E" w:rsidRDefault="000B67A2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G" w:history="1">
        <w:r w:rsidR="00282B4E">
          <w:rPr>
            <w:rFonts w:ascii="Times New Roman" w:hAnsi="Times New Roman" w:cs="Times New Roman"/>
            <w:color w:val="0000FF"/>
            <w:sz w:val="24"/>
            <w:szCs w:val="24"/>
          </w:rPr>
          <w:t>Санитарные нормы и правила</w:t>
        </w:r>
      </w:hyperlink>
      <w:r w:rsidR="00282B4E">
        <w:rPr>
          <w:rFonts w:ascii="Times New Roman" w:hAnsi="Times New Roman" w:cs="Times New Roman"/>
          <w:color w:val="000000"/>
          <w:sz w:val="24"/>
          <w:szCs w:val="24"/>
        </w:rPr>
        <w:t xml:space="preserve">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транспортировки», утвержденные постановлением Министерства здравоохранения Республики Беларусь от 6 января 2017 г. № 2.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2_69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1"/>
        <w:gridCol w:w="3126"/>
        <w:gridCol w:w="3126"/>
      </w:tblGrid>
      <w:tr w:rsidR="00282B4E" w:rsidTr="00830B01">
        <w:trPr>
          <w:trHeight w:val="240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документа и (или) сведений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282B4E" w:rsidTr="00830B01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9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административных процедур»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B01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3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</w:p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</w:tbl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10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3_70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3"/>
        <w:gridCol w:w="2834"/>
        <w:gridCol w:w="3126"/>
      </w:tblGrid>
      <w:tr w:rsidR="00282B4E">
        <w:trPr>
          <w:trHeight w:val="240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282B4E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(положительное)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</w:t>
            </w:r>
          </w:p>
        </w:tc>
      </w:tr>
      <w:tr w:rsidR="00282B4E">
        <w:tblPrEx>
          <w:tblCellSpacing w:w="-8" w:type="nil"/>
        </w:tblPrEx>
        <w:trPr>
          <w:trHeight w:val="240"/>
          <w:tblCellSpacing w:w="-8" w:type="nil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(отрицательное)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письменная </w:t>
            </w:r>
          </w:p>
        </w:tc>
      </w:tr>
    </w:tbl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4_71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71_ПП_4_1_67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71_ПП_4_2_68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услуги сторонних организаций (в том числе охрана, текущий ремонт и обслуживание);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РГТ__1_ПРЛ__1_П_5_72CN__point_5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p w:rsidR="00282B4E" w:rsidRDefault="00282B4E" w:rsidP="00282B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282B4E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282B4E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B4E" w:rsidRDefault="00282B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282B4E" w:rsidRDefault="00282B4E" w:rsidP="00282B4E">
      <w:pPr>
        <w:autoSpaceDE w:val="0"/>
        <w:autoSpaceDN w:val="0"/>
        <w:adjustRightInd w:val="0"/>
        <w:spacing w:after="0" w:line="30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2721F5" w:rsidRDefault="002721F5"/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4E"/>
    <w:rsid w:val="00020D27"/>
    <w:rsid w:val="000B67A2"/>
    <w:rsid w:val="002721F5"/>
    <w:rsid w:val="00282B4E"/>
    <w:rsid w:val="005448B4"/>
    <w:rsid w:val="00830B01"/>
    <w:rsid w:val="00B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E3A83-9021-4455-BA10-C608D9F9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CP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CPI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" TargetMode="External"/><Relationship Id="rId10" Type="http://schemas.openxmlformats.org/officeDocument/2006/relationships/hyperlink" Target="NCPI" TargetMode="External"/><Relationship Id="rId4" Type="http://schemas.openxmlformats.org/officeDocument/2006/relationships/hyperlink" Target="NCPI" TargetMode="External"/><Relationship Id="rId9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2024-09-09T11:06:00Z</cp:lastPrinted>
  <dcterms:created xsi:type="dcterms:W3CDTF">2022-09-20T07:49:00Z</dcterms:created>
  <dcterms:modified xsi:type="dcterms:W3CDTF">2024-09-09T11:06:00Z</dcterms:modified>
</cp:coreProperties>
</file>